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53" w:rsidRPr="00BD234D" w:rsidRDefault="00DC6349" w:rsidP="00230F53">
      <w:pPr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C303C8" wp14:editId="5174CE38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700020" cy="2038350"/>
            <wp:effectExtent l="0" t="0" r="5080" b="0"/>
            <wp:wrapTight wrapText="bothSides">
              <wp:wrapPolygon edited="0">
                <wp:start x="0" y="0"/>
                <wp:lineTo x="0" y="21398"/>
                <wp:lineTo x="21488" y="21398"/>
                <wp:lineTo x="21488" y="0"/>
                <wp:lineTo x="0" y="0"/>
              </wp:wrapPolygon>
            </wp:wrapTight>
            <wp:docPr id="8" name="Bild 8" descr="IMG_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6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BD" w:rsidRPr="00BD234D">
        <w:rPr>
          <w:rFonts w:asciiTheme="minorHAnsi" w:hAnsiTheme="minorHAnsi" w:cstheme="minorHAnsi"/>
          <w:noProof/>
          <w:sz w:val="28"/>
          <w:szCs w:val="28"/>
        </w:rPr>
        <w:t>Liebe zukünftige Paten,</w:t>
      </w:r>
    </w:p>
    <w:p w:rsidR="006405F0" w:rsidRPr="00BD234D" w:rsidRDefault="006405F0" w:rsidP="00230F53">
      <w:pPr>
        <w:rPr>
          <w:rFonts w:asciiTheme="minorHAnsi" w:hAnsiTheme="minorHAnsi" w:cstheme="minorHAnsi"/>
          <w:sz w:val="28"/>
          <w:szCs w:val="28"/>
        </w:rPr>
      </w:pPr>
    </w:p>
    <w:p w:rsidR="00230F53" w:rsidRPr="00BD234D" w:rsidRDefault="005110BD" w:rsidP="00230F53">
      <w:pPr>
        <w:jc w:val="both"/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>gerne geben wir Ihnen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3E62E6">
        <w:rPr>
          <w:rFonts w:asciiTheme="minorHAnsi" w:hAnsiTheme="minorHAnsi" w:cstheme="minorHAnsi"/>
          <w:sz w:val="28"/>
          <w:szCs w:val="28"/>
        </w:rPr>
        <w:t>die nötigen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Informationen zu einer Patenschaft mit einem ägyptischen Kind. Unser Verein arbeitet eng mit </w:t>
      </w:r>
      <w:r w:rsidR="003E62E6">
        <w:rPr>
          <w:rFonts w:asciiTheme="minorHAnsi" w:hAnsiTheme="minorHAnsi" w:cstheme="minorHAnsi"/>
          <w:sz w:val="28"/>
          <w:szCs w:val="28"/>
        </w:rPr>
        <w:t>Mitarbeitern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vor Ort und mit unserem ägyptischen </w:t>
      </w:r>
      <w:r w:rsidR="003E62E6">
        <w:rPr>
          <w:rFonts w:asciiTheme="minorHAnsi" w:hAnsiTheme="minorHAnsi" w:cstheme="minorHAnsi"/>
          <w:sz w:val="28"/>
          <w:szCs w:val="28"/>
        </w:rPr>
        <w:t xml:space="preserve">Koordinator </w:t>
      </w:r>
      <w:r w:rsidR="00230F53" w:rsidRPr="00BD234D">
        <w:rPr>
          <w:rFonts w:asciiTheme="minorHAnsi" w:hAnsiTheme="minorHAnsi" w:cstheme="minorHAnsi"/>
          <w:sz w:val="28"/>
          <w:szCs w:val="28"/>
        </w:rPr>
        <w:t>zusammen, die sowohl die Lebensumstände als auch die dortige Mentalität sehr gut kennen und beurteilen können</w:t>
      </w:r>
      <w:r w:rsidR="003E62E6">
        <w:rPr>
          <w:rFonts w:asciiTheme="minorHAnsi" w:hAnsiTheme="minorHAnsi" w:cstheme="minorHAnsi"/>
          <w:sz w:val="28"/>
          <w:szCs w:val="28"/>
        </w:rPr>
        <w:t>,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für welches Kind eine solche Patenschaft sinnvoll ist. Bei unseren regelmäßigen Besuchen in Kairo können wir</w:t>
      </w:r>
      <w:r w:rsidRPr="00BD234D">
        <w:rPr>
          <w:rFonts w:asciiTheme="minorHAnsi" w:hAnsiTheme="minorHAnsi" w:cstheme="minorHAnsi"/>
          <w:sz w:val="28"/>
          <w:szCs w:val="28"/>
        </w:rPr>
        <w:t xml:space="preserve"> uns dann 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>anschließend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ein eigenes Bild von den entsprechenden Kindern und deren Familien machen.</w:t>
      </w:r>
    </w:p>
    <w:p w:rsidR="00230F53" w:rsidRPr="00BD234D" w:rsidRDefault="00230F53" w:rsidP="00230F53">
      <w:pPr>
        <w:rPr>
          <w:rFonts w:asciiTheme="minorHAnsi" w:hAnsiTheme="minorHAnsi" w:cstheme="minorHAnsi"/>
          <w:sz w:val="28"/>
          <w:szCs w:val="28"/>
        </w:rPr>
      </w:pPr>
    </w:p>
    <w:p w:rsidR="00230F53" w:rsidRDefault="00471F51" w:rsidP="00230F53">
      <w:pPr>
        <w:rPr>
          <w:rFonts w:asciiTheme="minorHAnsi" w:hAnsiTheme="minorHAnsi" w:cstheme="minorHAnsi"/>
          <w:b/>
          <w:sz w:val="28"/>
          <w:szCs w:val="28"/>
        </w:rPr>
      </w:pPr>
      <w:r w:rsidRPr="00BD234D">
        <w:rPr>
          <w:rFonts w:asciiTheme="minorHAnsi" w:hAnsiTheme="minorHAnsi" w:cstheme="minorHAnsi"/>
          <w:b/>
          <w:sz w:val="28"/>
          <w:szCs w:val="28"/>
        </w:rPr>
        <w:t>F</w:t>
      </w:r>
      <w:r w:rsidR="00230F53" w:rsidRPr="00BD234D">
        <w:rPr>
          <w:rFonts w:asciiTheme="minorHAnsi" w:hAnsiTheme="minorHAnsi" w:cstheme="minorHAnsi"/>
          <w:b/>
          <w:sz w:val="28"/>
          <w:szCs w:val="28"/>
        </w:rPr>
        <w:t xml:space="preserve">inanzielle </w:t>
      </w:r>
      <w:r w:rsidR="006405F0" w:rsidRPr="00BD234D">
        <w:rPr>
          <w:rFonts w:asciiTheme="minorHAnsi" w:hAnsiTheme="minorHAnsi" w:cstheme="minorHAnsi"/>
          <w:b/>
          <w:sz w:val="28"/>
          <w:szCs w:val="28"/>
        </w:rPr>
        <w:t>Aufwendung</w:t>
      </w:r>
      <w:r w:rsidR="00230F53" w:rsidRPr="00BD234D">
        <w:rPr>
          <w:rFonts w:asciiTheme="minorHAnsi" w:hAnsiTheme="minorHAnsi" w:cstheme="minorHAnsi"/>
          <w:b/>
          <w:sz w:val="28"/>
          <w:szCs w:val="28"/>
        </w:rPr>
        <w:t>:</w:t>
      </w:r>
    </w:p>
    <w:p w:rsidR="00113AF0" w:rsidRPr="00BD234D" w:rsidRDefault="00113AF0" w:rsidP="00230F53">
      <w:pPr>
        <w:rPr>
          <w:rFonts w:asciiTheme="minorHAnsi" w:hAnsiTheme="minorHAnsi" w:cstheme="minorHAnsi"/>
          <w:sz w:val="28"/>
          <w:szCs w:val="28"/>
        </w:rPr>
      </w:pPr>
    </w:p>
    <w:p w:rsidR="00BD234D" w:rsidRDefault="00471F51" w:rsidP="00113AF0">
      <w:pPr>
        <w:jc w:val="both"/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 xml:space="preserve">Die Kosten für eine Patenschaft liegen </w:t>
      </w:r>
      <w:r w:rsidR="00230F53" w:rsidRPr="00BD234D">
        <w:rPr>
          <w:rFonts w:asciiTheme="minorHAnsi" w:hAnsiTheme="minorHAnsi" w:cstheme="minorHAnsi"/>
          <w:sz w:val="28"/>
          <w:szCs w:val="28"/>
        </w:rPr>
        <w:t>zwischen 20 € und 40 € Euro</w:t>
      </w:r>
      <w:r w:rsidRPr="00BD234D">
        <w:rPr>
          <w:rFonts w:asciiTheme="minorHAnsi" w:hAnsiTheme="minorHAnsi" w:cstheme="minorHAnsi"/>
          <w:sz w:val="28"/>
          <w:szCs w:val="28"/>
        </w:rPr>
        <w:t xml:space="preserve"> monatlich,</w:t>
      </w:r>
      <w:r w:rsidR="001F2D69" w:rsidRPr="00BD234D">
        <w:rPr>
          <w:rFonts w:asciiTheme="minorHAnsi" w:hAnsiTheme="minorHAnsi" w:cstheme="minorHAnsi"/>
          <w:sz w:val="28"/>
          <w:szCs w:val="28"/>
        </w:rPr>
        <w:t xml:space="preserve"> je nach Absprache</w:t>
      </w:r>
      <w:r w:rsidRPr="00BD234D">
        <w:rPr>
          <w:rFonts w:asciiTheme="minorHAnsi" w:hAnsiTheme="minorHAnsi" w:cstheme="minorHAnsi"/>
          <w:sz w:val="28"/>
          <w:szCs w:val="28"/>
        </w:rPr>
        <w:t xml:space="preserve"> über die </w:t>
      </w:r>
      <w:r w:rsidR="000C6C9A" w:rsidRPr="00BD234D">
        <w:rPr>
          <w:rFonts w:asciiTheme="minorHAnsi" w:hAnsiTheme="minorHAnsi" w:cstheme="minorHAnsi"/>
          <w:sz w:val="28"/>
          <w:szCs w:val="28"/>
        </w:rPr>
        <w:t>gewünschte</w:t>
      </w:r>
      <w:r w:rsidR="00566CDC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>schulische Förderung</w:t>
      </w:r>
      <w:r w:rsidR="00230F53" w:rsidRPr="00BD234D">
        <w:rPr>
          <w:rFonts w:asciiTheme="minorHAnsi" w:hAnsiTheme="minorHAnsi" w:cstheme="minorHAnsi"/>
          <w:sz w:val="28"/>
          <w:szCs w:val="28"/>
        </w:rPr>
        <w:t>.</w:t>
      </w:r>
      <w:r w:rsidR="000C6C9A" w:rsidRPr="00BD234D">
        <w:rPr>
          <w:rFonts w:asciiTheme="minorHAnsi" w:hAnsiTheme="minorHAnsi" w:cstheme="minorHAnsi"/>
          <w:sz w:val="28"/>
          <w:szCs w:val="28"/>
        </w:rPr>
        <w:t xml:space="preserve"> 30 € ist zurzeit der übliche Betrag.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Paten unterstützen </w:t>
      </w:r>
      <w:r w:rsidR="000C6C9A" w:rsidRPr="00BD234D">
        <w:rPr>
          <w:rFonts w:asciiTheme="minorHAnsi" w:hAnsiTheme="minorHAnsi" w:cstheme="minorHAnsi"/>
          <w:sz w:val="28"/>
          <w:szCs w:val="28"/>
        </w:rPr>
        <w:t>zu allererst</w:t>
      </w:r>
      <w:r w:rsidR="00230F53" w:rsidRPr="00BD234D">
        <w:rPr>
          <w:rFonts w:asciiTheme="minorHAnsi" w:hAnsiTheme="minorHAnsi" w:cstheme="minorHAnsi"/>
          <w:sz w:val="28"/>
          <w:szCs w:val="28"/>
        </w:rPr>
        <w:t xml:space="preserve"> die </w:t>
      </w:r>
      <w:r w:rsidR="00BD234D" w:rsidRPr="00BD234D">
        <w:rPr>
          <w:rFonts w:asciiTheme="minorHAnsi" w:hAnsiTheme="minorHAnsi" w:cstheme="minorHAnsi"/>
          <w:sz w:val="28"/>
          <w:szCs w:val="28"/>
        </w:rPr>
        <w:t xml:space="preserve">schulische bzw. berufliche </w:t>
      </w:r>
      <w:r w:rsidRPr="00BD234D">
        <w:rPr>
          <w:rFonts w:asciiTheme="minorHAnsi" w:hAnsiTheme="minorHAnsi" w:cstheme="minorHAnsi"/>
          <w:sz w:val="28"/>
          <w:szCs w:val="28"/>
        </w:rPr>
        <w:t>Ausbildung</w:t>
      </w:r>
      <w:r w:rsidR="00230F53" w:rsidRPr="00BD234D">
        <w:rPr>
          <w:rFonts w:asciiTheme="minorHAnsi" w:hAnsiTheme="minorHAnsi" w:cstheme="minorHAnsi"/>
          <w:sz w:val="28"/>
          <w:szCs w:val="28"/>
        </w:rPr>
        <w:t>.</w:t>
      </w:r>
      <w:r w:rsidR="00860B9D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C91981" w:rsidRPr="00BD234D">
        <w:rPr>
          <w:rFonts w:asciiTheme="minorHAnsi" w:hAnsiTheme="minorHAnsi" w:cstheme="minorHAnsi"/>
          <w:sz w:val="28"/>
          <w:szCs w:val="28"/>
        </w:rPr>
        <w:t>Mehr Infos zu unserem pädagogischen Konzept</w:t>
      </w:r>
      <w:r w:rsidR="003E62E6">
        <w:rPr>
          <w:rFonts w:asciiTheme="minorHAnsi" w:hAnsiTheme="minorHAnsi" w:cstheme="minorHAnsi"/>
          <w:sz w:val="28"/>
          <w:szCs w:val="28"/>
        </w:rPr>
        <w:t xml:space="preserve"> und zur Schulsituation in Kairo</w:t>
      </w:r>
      <w:r w:rsidR="00C91981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BD234D" w:rsidRPr="00BD234D">
        <w:rPr>
          <w:rFonts w:asciiTheme="minorHAnsi" w:hAnsiTheme="minorHAnsi" w:cstheme="minorHAnsi"/>
          <w:sz w:val="28"/>
          <w:szCs w:val="28"/>
        </w:rPr>
        <w:t>finden Sie auf unserer Webseite unter</w:t>
      </w:r>
      <w:r w:rsidR="003E62E6">
        <w:rPr>
          <w:rFonts w:asciiTheme="minorHAnsi" w:hAnsiTheme="minorHAnsi" w:cstheme="minorHAnsi"/>
          <w:sz w:val="28"/>
          <w:szCs w:val="28"/>
        </w:rPr>
        <w:t xml:space="preserve"> der Rubrik</w:t>
      </w:r>
      <w:r w:rsidR="00BD234D" w:rsidRPr="00BD234D">
        <w:rPr>
          <w:rFonts w:asciiTheme="minorHAnsi" w:hAnsiTheme="minorHAnsi" w:cstheme="minorHAnsi"/>
          <w:sz w:val="28"/>
          <w:szCs w:val="28"/>
        </w:rPr>
        <w:t xml:space="preserve"> „Projekte“ Bereich Community Center: </w:t>
      </w:r>
      <w:r w:rsidR="00C91981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860B9D" w:rsidRPr="00BD234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13AF0" w:rsidRPr="003E62E6" w:rsidRDefault="00113AF0" w:rsidP="00113AF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91981" w:rsidRPr="00BD234D" w:rsidRDefault="00FF17B0" w:rsidP="00860B9D">
      <w:pPr>
        <w:rPr>
          <w:rFonts w:asciiTheme="minorHAnsi" w:hAnsiTheme="minorHAnsi" w:cstheme="minorHAnsi"/>
          <w:sz w:val="28"/>
          <w:szCs w:val="28"/>
        </w:rPr>
      </w:pPr>
      <w:hyperlink r:id="rId8" w:history="1">
        <w:r w:rsidR="00C91981" w:rsidRPr="00BD234D">
          <w:rPr>
            <w:rStyle w:val="Hyperlink"/>
            <w:rFonts w:asciiTheme="minorHAnsi" w:hAnsiTheme="minorHAnsi" w:cstheme="minorHAnsi"/>
            <w:sz w:val="28"/>
            <w:szCs w:val="28"/>
          </w:rPr>
          <w:t>https://www.muellstadtkinder-kairo.de/files/Paedagogische-Leitlinien-fuer-unsere-Arbeit-im-Community-Center.pdf</w:t>
        </w:r>
      </w:hyperlink>
    </w:p>
    <w:p w:rsidR="00C91981" w:rsidRPr="003E62E6" w:rsidRDefault="00C91981" w:rsidP="00860B9D">
      <w:pPr>
        <w:rPr>
          <w:rFonts w:asciiTheme="minorHAnsi" w:hAnsiTheme="minorHAnsi" w:cstheme="minorHAnsi"/>
          <w:sz w:val="16"/>
          <w:szCs w:val="16"/>
        </w:rPr>
      </w:pPr>
    </w:p>
    <w:p w:rsidR="007D21FC" w:rsidRPr="00BD234D" w:rsidRDefault="00230F53" w:rsidP="003E62E6">
      <w:pPr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>In manchen Fällen benötigen di</w:t>
      </w:r>
      <w:r w:rsidR="00471F51" w:rsidRPr="00BD234D">
        <w:rPr>
          <w:rFonts w:asciiTheme="minorHAnsi" w:hAnsiTheme="minorHAnsi" w:cstheme="minorHAnsi"/>
          <w:sz w:val="28"/>
          <w:szCs w:val="28"/>
        </w:rPr>
        <w:t xml:space="preserve">e Patenkinder Nachhilfestunden, </w:t>
      </w:r>
      <w:r w:rsidRPr="00BD234D">
        <w:rPr>
          <w:rFonts w:asciiTheme="minorHAnsi" w:hAnsiTheme="minorHAnsi" w:cstheme="minorHAnsi"/>
          <w:sz w:val="28"/>
          <w:szCs w:val="28"/>
        </w:rPr>
        <w:t>Schulmaterial</w:t>
      </w:r>
      <w:r w:rsidR="00471F51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 xml:space="preserve">oder </w:t>
      </w:r>
      <w:r w:rsidR="007D21FC" w:rsidRPr="00BD234D">
        <w:rPr>
          <w:rFonts w:asciiTheme="minorHAnsi" w:hAnsiTheme="minorHAnsi" w:cstheme="minorHAnsi"/>
          <w:sz w:val="28"/>
          <w:szCs w:val="28"/>
        </w:rPr>
        <w:t>sonstige</w:t>
      </w:r>
      <w:r w:rsidRPr="00BD234D">
        <w:rPr>
          <w:rFonts w:asciiTheme="minorHAnsi" w:hAnsiTheme="minorHAnsi" w:cstheme="minorHAnsi"/>
          <w:sz w:val="28"/>
          <w:szCs w:val="28"/>
        </w:rPr>
        <w:t xml:space="preserve"> Hilfe, was von den Paten auf Anfrage mit übernommen werden kann.</w:t>
      </w:r>
      <w:r w:rsidR="00BD234D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 xml:space="preserve">Dies ist jedoch </w:t>
      </w:r>
      <w:r w:rsidRPr="00BD234D">
        <w:rPr>
          <w:rFonts w:asciiTheme="minorHAnsi" w:hAnsiTheme="minorHAnsi" w:cstheme="minorHAnsi"/>
          <w:b/>
          <w:sz w:val="28"/>
          <w:szCs w:val="28"/>
        </w:rPr>
        <w:t>keine</w:t>
      </w:r>
      <w:r w:rsidRPr="00BD234D">
        <w:rPr>
          <w:rFonts w:asciiTheme="minorHAnsi" w:hAnsiTheme="minorHAnsi" w:cstheme="minorHAnsi"/>
          <w:sz w:val="28"/>
          <w:szCs w:val="28"/>
        </w:rPr>
        <w:t xml:space="preserve"> Pflicht.</w:t>
      </w:r>
      <w:r w:rsidR="007D21FC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>Selbstverständlich können auch mehr</w:t>
      </w:r>
      <w:r w:rsidR="007D21FC" w:rsidRPr="00BD234D">
        <w:rPr>
          <w:rFonts w:asciiTheme="minorHAnsi" w:hAnsiTheme="minorHAnsi" w:cstheme="minorHAnsi"/>
          <w:sz w:val="28"/>
          <w:szCs w:val="28"/>
        </w:rPr>
        <w:t>ere Paten ein Kind unterstützen wie auch umgekehrt, dass ein Pate</w:t>
      </w:r>
      <w:r w:rsidR="000C6C9A" w:rsidRPr="00BD234D">
        <w:rPr>
          <w:rFonts w:asciiTheme="minorHAnsi" w:hAnsiTheme="minorHAnsi" w:cstheme="minorHAnsi"/>
          <w:sz w:val="28"/>
          <w:szCs w:val="28"/>
        </w:rPr>
        <w:t xml:space="preserve"> sich für mehrere Kinder </w:t>
      </w:r>
      <w:r w:rsidR="007D21FC" w:rsidRPr="00BD234D">
        <w:rPr>
          <w:rFonts w:asciiTheme="minorHAnsi" w:hAnsiTheme="minorHAnsi" w:cstheme="minorHAnsi"/>
          <w:sz w:val="28"/>
          <w:szCs w:val="28"/>
        </w:rPr>
        <w:t>entscheidet.</w:t>
      </w:r>
      <w:r w:rsidRPr="00BD234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F2D69" w:rsidRPr="00BD234D" w:rsidRDefault="00230F53" w:rsidP="00230F53">
      <w:pPr>
        <w:jc w:val="both"/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>Die finanzielle Abwic</w:t>
      </w:r>
      <w:r w:rsidR="00870527" w:rsidRPr="00BD234D">
        <w:rPr>
          <w:rFonts w:asciiTheme="minorHAnsi" w:hAnsiTheme="minorHAnsi" w:cstheme="minorHAnsi"/>
          <w:sz w:val="28"/>
          <w:szCs w:val="28"/>
        </w:rPr>
        <w:t>klung lä</w:t>
      </w:r>
      <w:r w:rsidRPr="00BD234D">
        <w:rPr>
          <w:rFonts w:asciiTheme="minorHAnsi" w:hAnsiTheme="minorHAnsi" w:cstheme="minorHAnsi"/>
          <w:sz w:val="28"/>
          <w:szCs w:val="28"/>
        </w:rPr>
        <w:t>uf</w:t>
      </w:r>
      <w:r w:rsidR="00870527" w:rsidRPr="00BD234D">
        <w:rPr>
          <w:rFonts w:asciiTheme="minorHAnsi" w:hAnsiTheme="minorHAnsi" w:cstheme="minorHAnsi"/>
          <w:sz w:val="28"/>
          <w:szCs w:val="28"/>
        </w:rPr>
        <w:t>t</w:t>
      </w:r>
      <w:r w:rsidRPr="00BD234D">
        <w:rPr>
          <w:rFonts w:asciiTheme="minorHAnsi" w:hAnsiTheme="minorHAnsi" w:cstheme="minorHAnsi"/>
          <w:sz w:val="28"/>
          <w:szCs w:val="28"/>
        </w:rPr>
        <w:t xml:space="preserve"> über unser Vereinskonto. Der Pate</w:t>
      </w:r>
      <w:r w:rsidR="00BD234D" w:rsidRPr="00BD234D">
        <w:rPr>
          <w:rFonts w:asciiTheme="minorHAnsi" w:hAnsiTheme="minorHAnsi" w:cstheme="minorHAnsi"/>
          <w:sz w:val="28"/>
          <w:szCs w:val="28"/>
        </w:rPr>
        <w:t>/die Patin</w:t>
      </w:r>
      <w:r w:rsidRPr="00BD234D">
        <w:rPr>
          <w:rFonts w:asciiTheme="minorHAnsi" w:hAnsiTheme="minorHAnsi" w:cstheme="minorHAnsi"/>
          <w:sz w:val="28"/>
          <w:szCs w:val="28"/>
        </w:rPr>
        <w:t xml:space="preserve"> überweist </w:t>
      </w:r>
      <w:r w:rsidR="00FF7DFB" w:rsidRPr="00BD234D">
        <w:rPr>
          <w:rFonts w:asciiTheme="minorHAnsi" w:hAnsiTheme="minorHAnsi" w:cstheme="minorHAnsi"/>
          <w:sz w:val="28"/>
          <w:szCs w:val="28"/>
        </w:rPr>
        <w:t>den vereinbarten</w:t>
      </w:r>
      <w:r w:rsidR="00870527" w:rsidRPr="00BD234D">
        <w:rPr>
          <w:rFonts w:asciiTheme="minorHAnsi" w:hAnsiTheme="minorHAnsi" w:cstheme="minorHAnsi"/>
          <w:sz w:val="28"/>
          <w:szCs w:val="28"/>
        </w:rPr>
        <w:t xml:space="preserve"> Betrag </w:t>
      </w:r>
      <w:r w:rsidRPr="00BD234D">
        <w:rPr>
          <w:rFonts w:asciiTheme="minorHAnsi" w:hAnsiTheme="minorHAnsi" w:cstheme="minorHAnsi"/>
          <w:sz w:val="28"/>
          <w:szCs w:val="28"/>
        </w:rPr>
        <w:t>und wir kümmern uns</w:t>
      </w:r>
      <w:r w:rsidR="00FF7DFB" w:rsidRPr="00BD234D">
        <w:rPr>
          <w:rFonts w:asciiTheme="minorHAnsi" w:hAnsiTheme="minorHAnsi" w:cstheme="minorHAnsi"/>
          <w:sz w:val="28"/>
          <w:szCs w:val="28"/>
        </w:rPr>
        <w:t xml:space="preserve"> darum</w:t>
      </w:r>
      <w:r w:rsidRPr="00BD234D">
        <w:rPr>
          <w:rFonts w:asciiTheme="minorHAnsi" w:hAnsiTheme="minorHAnsi" w:cstheme="minorHAnsi"/>
          <w:sz w:val="28"/>
          <w:szCs w:val="28"/>
        </w:rPr>
        <w:t xml:space="preserve">, </w:t>
      </w:r>
      <w:r w:rsidR="00870527" w:rsidRPr="00BD234D">
        <w:rPr>
          <w:rFonts w:asciiTheme="minorHAnsi" w:hAnsiTheme="minorHAnsi" w:cstheme="minorHAnsi"/>
          <w:sz w:val="28"/>
          <w:szCs w:val="28"/>
        </w:rPr>
        <w:t xml:space="preserve">dass die Gelder </w:t>
      </w:r>
      <w:r w:rsidR="001F2D69" w:rsidRPr="00BD234D">
        <w:rPr>
          <w:rFonts w:asciiTheme="minorHAnsi" w:hAnsiTheme="minorHAnsi" w:cstheme="minorHAnsi"/>
          <w:sz w:val="28"/>
          <w:szCs w:val="28"/>
        </w:rPr>
        <w:t>für</w:t>
      </w:r>
      <w:r w:rsidR="00FF7DFB" w:rsidRPr="00BD234D">
        <w:rPr>
          <w:rFonts w:asciiTheme="minorHAnsi" w:hAnsiTheme="minorHAnsi" w:cstheme="minorHAnsi"/>
          <w:sz w:val="28"/>
          <w:szCs w:val="28"/>
        </w:rPr>
        <w:t xml:space="preserve"> das Patenk</w:t>
      </w:r>
      <w:r w:rsidR="001F2D69" w:rsidRPr="00BD234D">
        <w:rPr>
          <w:rFonts w:asciiTheme="minorHAnsi" w:hAnsiTheme="minorHAnsi" w:cstheme="minorHAnsi"/>
          <w:sz w:val="28"/>
          <w:szCs w:val="28"/>
        </w:rPr>
        <w:t>ind zum jeweils vereinbarten Zweck</w:t>
      </w:r>
      <w:r w:rsidR="00870527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1F2D69" w:rsidRPr="00BD234D">
        <w:rPr>
          <w:rFonts w:asciiTheme="minorHAnsi" w:hAnsiTheme="minorHAnsi" w:cstheme="minorHAnsi"/>
          <w:sz w:val="28"/>
          <w:szCs w:val="28"/>
        </w:rPr>
        <w:t>verwendet werden</w:t>
      </w:r>
      <w:r w:rsidRPr="00BD234D">
        <w:rPr>
          <w:rFonts w:asciiTheme="minorHAnsi" w:hAnsiTheme="minorHAnsi" w:cstheme="minorHAnsi"/>
          <w:sz w:val="28"/>
          <w:szCs w:val="28"/>
        </w:rPr>
        <w:t xml:space="preserve">. </w:t>
      </w:r>
      <w:r w:rsidR="006405F0" w:rsidRPr="00BD234D">
        <w:rPr>
          <w:rFonts w:asciiTheme="minorHAnsi" w:hAnsiTheme="minorHAnsi" w:cstheme="minorHAnsi"/>
          <w:sz w:val="28"/>
          <w:szCs w:val="28"/>
        </w:rPr>
        <w:t>Selbstverständlich erhalten Sie eine Spendenbescheini</w:t>
      </w:r>
      <w:r w:rsidR="003729B2" w:rsidRPr="00BD234D">
        <w:rPr>
          <w:rFonts w:asciiTheme="minorHAnsi" w:hAnsiTheme="minorHAnsi" w:cstheme="minorHAnsi"/>
          <w:sz w:val="28"/>
          <w:szCs w:val="28"/>
        </w:rPr>
        <w:t>gung und können die Patenschaft</w:t>
      </w:r>
      <w:r w:rsidR="006405F0" w:rsidRPr="00BD234D">
        <w:rPr>
          <w:rFonts w:asciiTheme="minorHAnsi" w:hAnsiTheme="minorHAnsi" w:cstheme="minorHAnsi"/>
          <w:sz w:val="28"/>
          <w:szCs w:val="28"/>
        </w:rPr>
        <w:t xml:space="preserve"> jederzeit kündigen</w:t>
      </w:r>
      <w:r w:rsidR="003729B2" w:rsidRPr="00BD234D">
        <w:rPr>
          <w:rFonts w:asciiTheme="minorHAnsi" w:hAnsiTheme="minorHAnsi" w:cstheme="minorHAnsi"/>
          <w:sz w:val="28"/>
          <w:szCs w:val="28"/>
        </w:rPr>
        <w:t>.</w:t>
      </w:r>
    </w:p>
    <w:p w:rsidR="00230F53" w:rsidRDefault="00230F53" w:rsidP="00230F53">
      <w:pPr>
        <w:rPr>
          <w:rFonts w:asciiTheme="minorHAnsi" w:hAnsiTheme="minorHAnsi" w:cstheme="minorHAnsi"/>
          <w:b/>
          <w:sz w:val="28"/>
          <w:szCs w:val="28"/>
        </w:rPr>
      </w:pPr>
      <w:r w:rsidRPr="00BD234D">
        <w:rPr>
          <w:rFonts w:asciiTheme="minorHAnsi" w:hAnsiTheme="minorHAnsi" w:cstheme="minorHAnsi"/>
          <w:b/>
          <w:sz w:val="28"/>
          <w:szCs w:val="28"/>
        </w:rPr>
        <w:lastRenderedPageBreak/>
        <w:t>Persönlicher Kontakt</w:t>
      </w:r>
      <w:r w:rsidR="00471F51" w:rsidRPr="00BD234D">
        <w:rPr>
          <w:rFonts w:asciiTheme="minorHAnsi" w:hAnsiTheme="minorHAnsi" w:cstheme="minorHAnsi"/>
          <w:b/>
          <w:sz w:val="28"/>
          <w:szCs w:val="28"/>
        </w:rPr>
        <w:t>:</w:t>
      </w:r>
    </w:p>
    <w:p w:rsidR="00113AF0" w:rsidRPr="00BD234D" w:rsidRDefault="00113AF0" w:rsidP="00230F53">
      <w:pPr>
        <w:rPr>
          <w:rFonts w:asciiTheme="minorHAnsi" w:hAnsiTheme="minorHAnsi" w:cstheme="minorHAnsi"/>
          <w:b/>
          <w:sz w:val="28"/>
          <w:szCs w:val="28"/>
        </w:rPr>
      </w:pPr>
    </w:p>
    <w:p w:rsidR="00113AF0" w:rsidRDefault="00230F53" w:rsidP="00230F53">
      <w:pPr>
        <w:jc w:val="both"/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 xml:space="preserve">Uns ist besonders der persönliche Kontakt </w:t>
      </w:r>
      <w:r w:rsidR="001F2D69" w:rsidRPr="00BD234D">
        <w:rPr>
          <w:rFonts w:asciiTheme="minorHAnsi" w:hAnsiTheme="minorHAnsi" w:cstheme="minorHAnsi"/>
          <w:sz w:val="28"/>
          <w:szCs w:val="28"/>
        </w:rPr>
        <w:t>zu</w:t>
      </w:r>
      <w:r w:rsidRPr="00BD234D">
        <w:rPr>
          <w:rFonts w:asciiTheme="minorHAnsi" w:hAnsiTheme="minorHAnsi" w:cstheme="minorHAnsi"/>
          <w:sz w:val="28"/>
          <w:szCs w:val="28"/>
        </w:rPr>
        <w:t xml:space="preserve"> unsere</w:t>
      </w:r>
      <w:r w:rsidR="001F2D69" w:rsidRPr="00BD234D">
        <w:rPr>
          <w:rFonts w:asciiTheme="minorHAnsi" w:hAnsiTheme="minorHAnsi" w:cstheme="minorHAnsi"/>
          <w:sz w:val="28"/>
          <w:szCs w:val="28"/>
        </w:rPr>
        <w:t>n</w:t>
      </w:r>
      <w:r w:rsidRPr="00BD234D">
        <w:rPr>
          <w:rFonts w:asciiTheme="minorHAnsi" w:hAnsiTheme="minorHAnsi" w:cstheme="minorHAnsi"/>
          <w:sz w:val="28"/>
          <w:szCs w:val="28"/>
        </w:rPr>
        <w:t xml:space="preserve"> Patenkinder</w:t>
      </w:r>
      <w:r w:rsidR="00985789" w:rsidRPr="00BD234D">
        <w:rPr>
          <w:rFonts w:asciiTheme="minorHAnsi" w:hAnsiTheme="minorHAnsi" w:cstheme="minorHAnsi"/>
          <w:sz w:val="28"/>
          <w:szCs w:val="28"/>
        </w:rPr>
        <w:t>n</w:t>
      </w:r>
      <w:r w:rsidR="001F2D69" w:rsidRPr="00BD234D">
        <w:rPr>
          <w:rFonts w:asciiTheme="minorHAnsi" w:hAnsiTheme="minorHAnsi" w:cstheme="minorHAnsi"/>
          <w:sz w:val="28"/>
          <w:szCs w:val="28"/>
        </w:rPr>
        <w:t xml:space="preserve"> wichtig, den diese auch</w:t>
      </w:r>
      <w:r w:rsidRPr="00BD234D">
        <w:rPr>
          <w:rFonts w:asciiTheme="minorHAnsi" w:hAnsiTheme="minorHAnsi" w:cstheme="minorHAnsi"/>
          <w:sz w:val="28"/>
          <w:szCs w:val="28"/>
        </w:rPr>
        <w:t xml:space="preserve"> sehr genießen. Jedes Jahr reisen Mitglieder des Vereins</w:t>
      </w:r>
      <w:r w:rsidR="001F2D69" w:rsidRPr="00BD234D">
        <w:rPr>
          <w:rFonts w:asciiTheme="minorHAnsi" w:hAnsiTheme="minorHAnsi" w:cstheme="minorHAnsi"/>
          <w:sz w:val="28"/>
          <w:szCs w:val="28"/>
        </w:rPr>
        <w:t xml:space="preserve"> und Paten</w:t>
      </w:r>
      <w:r w:rsidRPr="00BD234D">
        <w:rPr>
          <w:rFonts w:asciiTheme="minorHAnsi" w:hAnsiTheme="minorHAnsi" w:cstheme="minorHAnsi"/>
          <w:sz w:val="28"/>
          <w:szCs w:val="28"/>
        </w:rPr>
        <w:t xml:space="preserve"> nach Kairo. Wir besuchen bei diesen Fahrten unsere Paten</w:t>
      </w:r>
      <w:r w:rsidR="00E32F8F" w:rsidRPr="00BD234D">
        <w:rPr>
          <w:rFonts w:asciiTheme="minorHAnsi" w:hAnsiTheme="minorHAnsi" w:cstheme="minorHAnsi"/>
          <w:sz w:val="28"/>
          <w:szCs w:val="28"/>
        </w:rPr>
        <w:t>familien</w:t>
      </w:r>
      <w:r w:rsidR="006405F0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>und pflegen die Beziehungen</w:t>
      </w:r>
      <w:r w:rsidR="006405F0" w:rsidRPr="00BD234D">
        <w:rPr>
          <w:rFonts w:asciiTheme="minorHAnsi" w:hAnsiTheme="minorHAnsi" w:cstheme="minorHAnsi"/>
          <w:sz w:val="28"/>
          <w:szCs w:val="28"/>
        </w:rPr>
        <w:t xml:space="preserve"> vor Ort</w:t>
      </w:r>
      <w:r w:rsidRPr="00BD234D">
        <w:rPr>
          <w:rFonts w:asciiTheme="minorHAnsi" w:hAnsiTheme="minorHAnsi" w:cstheme="minorHAnsi"/>
          <w:sz w:val="28"/>
          <w:szCs w:val="28"/>
        </w:rPr>
        <w:t xml:space="preserve"> (</w:t>
      </w:r>
      <w:r w:rsidR="003729B2" w:rsidRPr="00BD234D">
        <w:rPr>
          <w:rFonts w:asciiTheme="minorHAnsi" w:hAnsiTheme="minorHAnsi" w:cstheme="minorHAnsi"/>
          <w:sz w:val="28"/>
          <w:szCs w:val="28"/>
        </w:rPr>
        <w:t>machen</w:t>
      </w:r>
      <w:r w:rsidR="00FA62FE" w:rsidRPr="00BD234D">
        <w:rPr>
          <w:rFonts w:asciiTheme="minorHAnsi" w:hAnsiTheme="minorHAnsi" w:cstheme="minorHAnsi"/>
          <w:sz w:val="28"/>
          <w:szCs w:val="28"/>
        </w:rPr>
        <w:t xml:space="preserve"> mit ihnen</w:t>
      </w:r>
      <w:r w:rsidR="003729B2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6405F0" w:rsidRPr="00BD234D">
        <w:rPr>
          <w:rFonts w:asciiTheme="minorHAnsi" w:hAnsiTheme="minorHAnsi" w:cstheme="minorHAnsi"/>
          <w:sz w:val="28"/>
          <w:szCs w:val="28"/>
        </w:rPr>
        <w:t xml:space="preserve">Spiele, Ausflüge, </w:t>
      </w:r>
      <w:r w:rsidR="001F2D69" w:rsidRPr="00BD234D">
        <w:rPr>
          <w:rFonts w:asciiTheme="minorHAnsi" w:hAnsiTheme="minorHAnsi" w:cstheme="minorHAnsi"/>
          <w:sz w:val="28"/>
          <w:szCs w:val="28"/>
        </w:rPr>
        <w:t>Freizeiten</w:t>
      </w:r>
      <w:r w:rsidR="00E32F8F" w:rsidRPr="00BD234D">
        <w:rPr>
          <w:rFonts w:asciiTheme="minorHAnsi" w:hAnsiTheme="minorHAnsi" w:cstheme="minorHAnsi"/>
          <w:sz w:val="28"/>
          <w:szCs w:val="28"/>
        </w:rPr>
        <w:t xml:space="preserve"> usw.</w:t>
      </w:r>
      <w:r w:rsidRPr="00BD234D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E32F8F" w:rsidRPr="00BD234D" w:rsidRDefault="00230F53" w:rsidP="00230F53">
      <w:pPr>
        <w:jc w:val="both"/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 xml:space="preserve">Natürlich besteht </w:t>
      </w:r>
      <w:r w:rsidR="00DC2D9D" w:rsidRPr="00BD234D">
        <w:rPr>
          <w:rFonts w:asciiTheme="minorHAnsi" w:hAnsiTheme="minorHAnsi" w:cstheme="minorHAnsi"/>
          <w:sz w:val="28"/>
          <w:szCs w:val="28"/>
        </w:rPr>
        <w:t>auch für Sie</w:t>
      </w:r>
      <w:r w:rsidR="00E32F8F" w:rsidRPr="00BD234D">
        <w:rPr>
          <w:rFonts w:asciiTheme="minorHAnsi" w:hAnsiTheme="minorHAnsi" w:cstheme="minorHAnsi"/>
          <w:sz w:val="28"/>
          <w:szCs w:val="28"/>
        </w:rPr>
        <w:t xml:space="preserve"> die</w:t>
      </w:r>
      <w:r w:rsidR="00B44A78" w:rsidRPr="00BD234D">
        <w:rPr>
          <w:rFonts w:asciiTheme="minorHAnsi" w:hAnsiTheme="minorHAnsi" w:cstheme="minorHAnsi"/>
          <w:sz w:val="28"/>
          <w:szCs w:val="28"/>
        </w:rPr>
        <w:t xml:space="preserve"> Möglichkeit</w:t>
      </w:r>
      <w:r w:rsidRPr="00BD234D">
        <w:rPr>
          <w:rFonts w:asciiTheme="minorHAnsi" w:hAnsiTheme="minorHAnsi" w:cstheme="minorHAnsi"/>
          <w:sz w:val="28"/>
          <w:szCs w:val="28"/>
        </w:rPr>
        <w:t xml:space="preserve"> an diesen Fahrten teilzunehmen oder Briefe, Fotos etc. mitzugeben. </w:t>
      </w:r>
      <w:r w:rsidR="00B44A78" w:rsidRPr="00BD234D">
        <w:rPr>
          <w:rFonts w:asciiTheme="minorHAnsi" w:hAnsiTheme="minorHAnsi" w:cstheme="minorHAnsi"/>
          <w:sz w:val="28"/>
          <w:szCs w:val="28"/>
        </w:rPr>
        <w:t>Es ist möglich</w:t>
      </w:r>
      <w:r w:rsidRPr="00BD234D">
        <w:rPr>
          <w:rFonts w:asciiTheme="minorHAnsi" w:hAnsiTheme="minorHAnsi" w:cstheme="minorHAnsi"/>
          <w:sz w:val="28"/>
          <w:szCs w:val="28"/>
        </w:rPr>
        <w:t xml:space="preserve"> sich per Telefon</w:t>
      </w:r>
      <w:r w:rsidR="00B44A78" w:rsidRPr="00BD234D">
        <w:rPr>
          <w:rFonts w:asciiTheme="minorHAnsi" w:hAnsiTheme="minorHAnsi" w:cstheme="minorHAnsi"/>
          <w:sz w:val="28"/>
          <w:szCs w:val="28"/>
        </w:rPr>
        <w:t>, WhatsApp</w:t>
      </w:r>
      <w:r w:rsidRPr="00BD234D">
        <w:rPr>
          <w:rFonts w:asciiTheme="minorHAnsi" w:hAnsiTheme="minorHAnsi" w:cstheme="minorHAnsi"/>
          <w:sz w:val="28"/>
          <w:szCs w:val="28"/>
        </w:rPr>
        <w:t xml:space="preserve"> oder E-Mail mit unserem ägyptischen </w:t>
      </w:r>
      <w:r w:rsidR="00113AF0">
        <w:rPr>
          <w:rFonts w:asciiTheme="minorHAnsi" w:hAnsiTheme="minorHAnsi" w:cstheme="minorHAnsi"/>
          <w:sz w:val="28"/>
          <w:szCs w:val="28"/>
        </w:rPr>
        <w:t>Manager</w:t>
      </w:r>
      <w:r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="00B44A78" w:rsidRPr="00BD234D">
        <w:rPr>
          <w:rFonts w:asciiTheme="minorHAnsi" w:hAnsiTheme="minorHAnsi" w:cstheme="minorHAnsi"/>
          <w:sz w:val="28"/>
          <w:szCs w:val="28"/>
        </w:rPr>
        <w:t xml:space="preserve">zu </w:t>
      </w:r>
      <w:r w:rsidRPr="00BD234D">
        <w:rPr>
          <w:rFonts w:asciiTheme="minorHAnsi" w:hAnsiTheme="minorHAnsi" w:cstheme="minorHAnsi"/>
          <w:sz w:val="28"/>
          <w:szCs w:val="28"/>
        </w:rPr>
        <w:t>ve</w:t>
      </w:r>
      <w:r w:rsidR="00D84724">
        <w:rPr>
          <w:rFonts w:asciiTheme="minorHAnsi" w:hAnsiTheme="minorHAnsi" w:cstheme="minorHAnsi"/>
          <w:sz w:val="28"/>
          <w:szCs w:val="28"/>
        </w:rPr>
        <w:t>rständigen, der gerne bei seinen</w:t>
      </w:r>
      <w:r w:rsidRPr="00BD234D">
        <w:rPr>
          <w:rFonts w:asciiTheme="minorHAnsi" w:hAnsiTheme="minorHAnsi" w:cstheme="minorHAnsi"/>
          <w:sz w:val="28"/>
          <w:szCs w:val="28"/>
        </w:rPr>
        <w:t xml:space="preserve"> Besuchen die "Post" an das betreffende Kind weiterreicht und Infos zurückschickt. </w:t>
      </w:r>
    </w:p>
    <w:p w:rsidR="00E32F8F" w:rsidRPr="00BD234D" w:rsidRDefault="00E32F8F" w:rsidP="00230F53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230F53" w:rsidRPr="00BD234D" w:rsidRDefault="00230F53" w:rsidP="00230F53">
      <w:pPr>
        <w:jc w:val="both"/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 xml:space="preserve">Wir freuen uns sehr, dass </w:t>
      </w:r>
      <w:r w:rsidR="00DC2D9D" w:rsidRPr="00BD234D">
        <w:rPr>
          <w:rFonts w:asciiTheme="minorHAnsi" w:hAnsiTheme="minorHAnsi" w:cstheme="minorHAnsi"/>
          <w:sz w:val="28"/>
          <w:szCs w:val="28"/>
        </w:rPr>
        <w:t>Sie</w:t>
      </w:r>
      <w:r w:rsidRPr="00BD234D">
        <w:rPr>
          <w:rFonts w:asciiTheme="minorHAnsi" w:hAnsiTheme="minorHAnsi" w:cstheme="minorHAnsi"/>
          <w:sz w:val="28"/>
          <w:szCs w:val="28"/>
        </w:rPr>
        <w:t xml:space="preserve"> darüber nachdenk</w:t>
      </w:r>
      <w:r w:rsidR="00DC2D9D" w:rsidRPr="00BD234D">
        <w:rPr>
          <w:rFonts w:asciiTheme="minorHAnsi" w:hAnsiTheme="minorHAnsi" w:cstheme="minorHAnsi"/>
          <w:sz w:val="28"/>
          <w:szCs w:val="28"/>
        </w:rPr>
        <w:t>en</w:t>
      </w:r>
      <w:r w:rsidRPr="00BD234D">
        <w:rPr>
          <w:rFonts w:asciiTheme="minorHAnsi" w:hAnsiTheme="minorHAnsi" w:cstheme="minorHAnsi"/>
          <w:sz w:val="28"/>
          <w:szCs w:val="28"/>
        </w:rPr>
        <w:t xml:space="preserve"> einem Kind einen besseren Start ins Leben zu ermöglichen. Durch </w:t>
      </w:r>
      <w:r w:rsidR="00DC2D9D" w:rsidRPr="00BD234D">
        <w:rPr>
          <w:rFonts w:asciiTheme="minorHAnsi" w:hAnsiTheme="minorHAnsi" w:cstheme="minorHAnsi"/>
          <w:sz w:val="28"/>
          <w:szCs w:val="28"/>
        </w:rPr>
        <w:t>Ihre</w:t>
      </w:r>
      <w:r w:rsidRPr="00BD234D">
        <w:rPr>
          <w:rFonts w:asciiTheme="minorHAnsi" w:hAnsiTheme="minorHAnsi" w:cstheme="minorHAnsi"/>
          <w:sz w:val="28"/>
          <w:szCs w:val="28"/>
        </w:rPr>
        <w:t xml:space="preserve"> Hilfe kann ein ganzes Leben neu ausgerichtet werden -</w:t>
      </w:r>
      <w:r w:rsidR="00DC2D9D" w:rsidRPr="00BD234D">
        <w:rPr>
          <w:rFonts w:asciiTheme="minorHAnsi" w:hAnsiTheme="minorHAnsi" w:cstheme="minorHAnsi"/>
          <w:sz w:val="28"/>
          <w:szCs w:val="28"/>
        </w:rPr>
        <w:t xml:space="preserve"> </w:t>
      </w:r>
      <w:r w:rsidRPr="00BD234D">
        <w:rPr>
          <w:rFonts w:asciiTheme="minorHAnsi" w:hAnsiTheme="minorHAnsi" w:cstheme="minorHAnsi"/>
          <w:sz w:val="28"/>
          <w:szCs w:val="28"/>
        </w:rPr>
        <w:t>neue Perspektiven und neue Hoffnung entstehen - meist nicht nur für das Kind, sondern für die ganze Familie.</w:t>
      </w:r>
    </w:p>
    <w:p w:rsidR="00230F53" w:rsidRPr="00BD234D" w:rsidRDefault="00230F53" w:rsidP="00230F53">
      <w:pPr>
        <w:rPr>
          <w:rFonts w:asciiTheme="minorHAnsi" w:hAnsiTheme="minorHAnsi" w:cstheme="minorHAnsi"/>
          <w:sz w:val="28"/>
          <w:szCs w:val="28"/>
        </w:rPr>
      </w:pPr>
    </w:p>
    <w:p w:rsidR="00230F53" w:rsidRDefault="00DC2D9D" w:rsidP="00230F53">
      <w:pPr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>Mit freundlichen Grüßen</w:t>
      </w:r>
    </w:p>
    <w:p w:rsidR="00113AF0" w:rsidRPr="00BD234D" w:rsidRDefault="00113AF0" w:rsidP="00230F53">
      <w:pPr>
        <w:rPr>
          <w:rFonts w:asciiTheme="minorHAnsi" w:hAnsiTheme="minorHAnsi" w:cstheme="minorHAnsi"/>
          <w:sz w:val="28"/>
          <w:szCs w:val="28"/>
        </w:rPr>
      </w:pPr>
    </w:p>
    <w:p w:rsidR="00566CDC" w:rsidRPr="00BD234D" w:rsidRDefault="00DC6349" w:rsidP="00230F53">
      <w:pPr>
        <w:rPr>
          <w:rFonts w:asciiTheme="minorHAnsi" w:hAnsiTheme="minorHAnsi" w:cstheme="minorHAnsi"/>
          <w:noProof/>
          <w:sz w:val="28"/>
          <w:szCs w:val="28"/>
        </w:rPr>
      </w:pPr>
      <w:r w:rsidRPr="00BD234D">
        <w:rPr>
          <w:noProof/>
          <w:sz w:val="28"/>
          <w:szCs w:val="28"/>
        </w:rPr>
        <w:drawing>
          <wp:inline distT="0" distB="0" distL="0" distR="0" wp14:anchorId="09182DE3" wp14:editId="7FA51462">
            <wp:extent cx="2328597" cy="809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0104" cy="8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34D">
        <w:rPr>
          <w:rFonts w:asciiTheme="minorHAnsi" w:hAnsiTheme="minorHAnsi" w:cstheme="minorHAnsi"/>
          <w:noProof/>
          <w:sz w:val="28"/>
          <w:szCs w:val="28"/>
        </w:rPr>
        <w:t xml:space="preserve">                    </w:t>
      </w:r>
      <w:r w:rsidRPr="00BD234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B0BF945" wp14:editId="1566CE12">
            <wp:extent cx="2295525" cy="76031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64" cy="79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AF0" w:rsidRDefault="00566CDC" w:rsidP="00566CDC">
      <w:pPr>
        <w:rPr>
          <w:rFonts w:asciiTheme="minorHAnsi" w:hAnsiTheme="minorHAnsi" w:cstheme="minorHAnsi"/>
          <w:sz w:val="28"/>
          <w:szCs w:val="28"/>
        </w:rPr>
      </w:pPr>
      <w:r w:rsidRPr="00BD234D">
        <w:rPr>
          <w:rFonts w:asciiTheme="minorHAnsi" w:hAnsiTheme="minorHAnsi" w:cstheme="minorHAnsi"/>
          <w:sz w:val="28"/>
          <w:szCs w:val="28"/>
        </w:rPr>
        <w:t xml:space="preserve">Corinna Schwarzer   &amp;                </w:t>
      </w:r>
      <w:r w:rsidR="00113AF0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BD234D">
        <w:rPr>
          <w:rFonts w:asciiTheme="minorHAnsi" w:hAnsiTheme="minorHAnsi" w:cstheme="minorHAnsi"/>
          <w:sz w:val="28"/>
          <w:szCs w:val="28"/>
        </w:rPr>
        <w:t xml:space="preserve"> Günther Claeys      </w:t>
      </w:r>
    </w:p>
    <w:p w:rsidR="00113AF0" w:rsidRDefault="00113AF0" w:rsidP="00566CDC">
      <w:pPr>
        <w:rPr>
          <w:rFonts w:asciiTheme="minorHAnsi" w:hAnsiTheme="minorHAnsi" w:cstheme="minorHAnsi"/>
          <w:sz w:val="28"/>
          <w:szCs w:val="28"/>
        </w:rPr>
      </w:pPr>
    </w:p>
    <w:p w:rsidR="00566CDC" w:rsidRDefault="00113AF0" w:rsidP="00566C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="00566CDC" w:rsidRPr="00BD234D">
        <w:rPr>
          <w:rFonts w:asciiTheme="minorHAnsi" w:hAnsiTheme="minorHAnsi" w:cstheme="minorHAnsi"/>
          <w:sz w:val="28"/>
          <w:szCs w:val="28"/>
        </w:rPr>
        <w:t xml:space="preserve"> (Bereichsleiter für Patenschaften)</w:t>
      </w:r>
    </w:p>
    <w:p w:rsidR="003E62E6" w:rsidRDefault="003E62E6" w:rsidP="00566CDC">
      <w:pPr>
        <w:rPr>
          <w:rFonts w:asciiTheme="minorHAnsi" w:hAnsiTheme="minorHAnsi" w:cstheme="minorHAnsi"/>
          <w:sz w:val="28"/>
          <w:szCs w:val="28"/>
        </w:rPr>
      </w:pPr>
    </w:p>
    <w:p w:rsidR="003E62E6" w:rsidRPr="00BD234D" w:rsidRDefault="003E62E6" w:rsidP="00566CDC">
      <w:pPr>
        <w:rPr>
          <w:rFonts w:asciiTheme="minorHAnsi" w:hAnsiTheme="minorHAnsi" w:cstheme="minorHAnsi"/>
          <w:sz w:val="28"/>
          <w:szCs w:val="28"/>
        </w:rPr>
      </w:pPr>
    </w:p>
    <w:sectPr w:rsidR="003E62E6" w:rsidRPr="00BD234D" w:rsidSect="00486A2F">
      <w:headerReference w:type="default" r:id="rId11"/>
      <w:footerReference w:type="default" r:id="rId12"/>
      <w:pgSz w:w="11906" w:h="16838"/>
      <w:pgMar w:top="2461" w:right="1134" w:bottom="1618" w:left="1134" w:header="36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B0" w:rsidRDefault="00FF17B0" w:rsidP="00E32F8F">
      <w:r>
        <w:separator/>
      </w:r>
    </w:p>
  </w:endnote>
  <w:endnote w:type="continuationSeparator" w:id="0">
    <w:p w:rsidR="00FF17B0" w:rsidRDefault="00FF17B0" w:rsidP="00E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9" w:rsidRPr="00750FAF" w:rsidRDefault="00007D2E" w:rsidP="00227139">
    <w:pPr>
      <w:pStyle w:val="Fuzeile"/>
      <w:tabs>
        <w:tab w:val="clear" w:pos="4536"/>
        <w:tab w:val="left" w:pos="2520"/>
        <w:tab w:val="left" w:pos="5220"/>
        <w:tab w:val="left" w:pos="7200"/>
      </w:tabs>
      <w:rPr>
        <w:rFonts w:ascii="Tahoma" w:hAnsi="Tahoma" w:cs="Tahoma"/>
        <w:sz w:val="14"/>
      </w:rPr>
    </w:pPr>
    <w:r w:rsidRPr="00750FAF">
      <w:rPr>
        <w:rFonts w:ascii="Tahoma" w:hAnsi="Tahoma" w:cs="Tahoma"/>
        <w:sz w:val="14"/>
      </w:rPr>
      <w:t>Müllstadtkinder Kairo e.V.</w:t>
    </w:r>
    <w:r w:rsidRPr="00750FAF">
      <w:rPr>
        <w:rFonts w:ascii="Tahoma" w:hAnsi="Tahoma" w:cs="Tahoma"/>
        <w:sz w:val="14"/>
      </w:rPr>
      <w:tab/>
      <w:t xml:space="preserve">Tel: 08342 – 89 </w:t>
    </w:r>
    <w:r w:rsidR="002B54D7">
      <w:rPr>
        <w:rFonts w:ascii="Tahoma" w:hAnsi="Tahoma" w:cs="Tahoma"/>
        <w:sz w:val="14"/>
      </w:rPr>
      <w:t>56 990</w:t>
    </w:r>
    <w:r w:rsidRPr="00750FAF">
      <w:rPr>
        <w:rFonts w:ascii="Tahoma" w:hAnsi="Tahoma" w:cs="Tahoma"/>
        <w:sz w:val="14"/>
      </w:rPr>
      <w:tab/>
      <w:t>Spendenkonto</w:t>
    </w:r>
    <w:r w:rsidRPr="00750FAF">
      <w:rPr>
        <w:rFonts w:ascii="Tahoma" w:hAnsi="Tahoma" w:cs="Tahoma"/>
        <w:sz w:val="14"/>
      </w:rPr>
      <w:tab/>
      <w:t>Registergericht Kempten Allgäu</w:t>
    </w:r>
  </w:p>
  <w:p w:rsidR="00227139" w:rsidRPr="00750FAF" w:rsidRDefault="00007D2E" w:rsidP="00227139">
    <w:pPr>
      <w:pStyle w:val="Fuzeile"/>
      <w:tabs>
        <w:tab w:val="clear" w:pos="4536"/>
        <w:tab w:val="left" w:pos="2520"/>
        <w:tab w:val="left" w:pos="5220"/>
        <w:tab w:val="left" w:pos="7200"/>
      </w:tabs>
      <w:rPr>
        <w:rFonts w:ascii="Tahoma" w:hAnsi="Tahoma" w:cs="Tahoma"/>
        <w:sz w:val="14"/>
      </w:rPr>
    </w:pPr>
    <w:r w:rsidRPr="00750FAF">
      <w:rPr>
        <w:rFonts w:ascii="Tahoma" w:hAnsi="Tahoma" w:cs="Tahoma"/>
        <w:sz w:val="14"/>
      </w:rPr>
      <w:t>Ahornstraße 6</w:t>
    </w:r>
    <w:r w:rsidRPr="00750FAF">
      <w:rPr>
        <w:rFonts w:ascii="Tahoma" w:hAnsi="Tahoma" w:cs="Tahoma"/>
        <w:sz w:val="14"/>
      </w:rPr>
      <w:tab/>
    </w:r>
    <w:r w:rsidR="002B54D7">
      <w:rPr>
        <w:rFonts w:ascii="Tahoma" w:hAnsi="Tahoma" w:cs="Tahoma"/>
        <w:sz w:val="14"/>
      </w:rPr>
      <w:t xml:space="preserve"> </w:t>
    </w:r>
    <w:r w:rsidR="002B54D7" w:rsidRPr="00750FAF">
      <w:rPr>
        <w:rFonts w:ascii="Tahoma" w:hAnsi="Tahoma" w:cs="Tahoma"/>
        <w:sz w:val="14"/>
      </w:rPr>
      <w:t>info@muellstadtkinder-kairo.de</w:t>
    </w:r>
    <w:r w:rsidRPr="00750FAF">
      <w:rPr>
        <w:rFonts w:ascii="Tahoma" w:hAnsi="Tahoma" w:cs="Tahoma"/>
        <w:sz w:val="14"/>
      </w:rPr>
      <w:tab/>
    </w:r>
    <w:proofErr w:type="spellStart"/>
    <w:r w:rsidRPr="00750FAF">
      <w:rPr>
        <w:rFonts w:ascii="Tahoma" w:hAnsi="Tahoma" w:cs="Tahoma"/>
        <w:sz w:val="14"/>
      </w:rPr>
      <w:t>Kto</w:t>
    </w:r>
    <w:proofErr w:type="spellEnd"/>
    <w:r w:rsidRPr="00750FAF">
      <w:rPr>
        <w:rFonts w:ascii="Tahoma" w:hAnsi="Tahoma" w:cs="Tahoma"/>
        <w:sz w:val="14"/>
      </w:rPr>
      <w:t>: 590 25 92</w:t>
    </w:r>
    <w:r w:rsidRPr="00750FAF">
      <w:rPr>
        <w:rFonts w:ascii="Tahoma" w:hAnsi="Tahoma" w:cs="Tahoma"/>
        <w:sz w:val="14"/>
      </w:rPr>
      <w:tab/>
      <w:t>VR 200056</w:t>
    </w:r>
  </w:p>
  <w:p w:rsidR="00227139" w:rsidRPr="00750FAF" w:rsidRDefault="00007D2E" w:rsidP="00227139">
    <w:pPr>
      <w:pStyle w:val="Fuzeile"/>
      <w:tabs>
        <w:tab w:val="clear" w:pos="4536"/>
        <w:tab w:val="left" w:pos="2520"/>
        <w:tab w:val="left" w:pos="5220"/>
        <w:tab w:val="left" w:pos="7200"/>
      </w:tabs>
      <w:rPr>
        <w:rFonts w:ascii="Tahoma" w:hAnsi="Tahoma" w:cs="Tahoma"/>
        <w:sz w:val="14"/>
      </w:rPr>
    </w:pPr>
    <w:r w:rsidRPr="00750FAF">
      <w:rPr>
        <w:rFonts w:ascii="Tahoma" w:hAnsi="Tahoma" w:cs="Tahoma"/>
        <w:sz w:val="14"/>
      </w:rPr>
      <w:t>87640 Ebenhofen</w:t>
    </w:r>
    <w:r w:rsidRPr="00750FAF">
      <w:rPr>
        <w:rFonts w:ascii="Tahoma" w:hAnsi="Tahoma" w:cs="Tahoma"/>
        <w:sz w:val="14"/>
      </w:rPr>
      <w:tab/>
      <w:t>www.muellstadtkinder-kairo.de</w:t>
    </w:r>
    <w:r w:rsidRPr="00750FAF">
      <w:rPr>
        <w:rFonts w:ascii="Tahoma" w:hAnsi="Tahoma" w:cs="Tahoma"/>
        <w:sz w:val="14"/>
      </w:rPr>
      <w:tab/>
      <w:t>BLZ: 734 600 46</w:t>
    </w:r>
    <w:r w:rsidRPr="00750FAF">
      <w:rPr>
        <w:rFonts w:ascii="Tahoma" w:hAnsi="Tahoma" w:cs="Tahoma"/>
        <w:sz w:val="14"/>
      </w:rPr>
      <w:tab/>
      <w:t>Finanzamt Kaufbeuren</w:t>
    </w:r>
  </w:p>
  <w:p w:rsidR="00634AE6" w:rsidRPr="00750FAF" w:rsidRDefault="00007D2E" w:rsidP="00227139">
    <w:pPr>
      <w:pStyle w:val="Fuzeile"/>
      <w:tabs>
        <w:tab w:val="clear" w:pos="4536"/>
        <w:tab w:val="left" w:pos="2520"/>
        <w:tab w:val="left" w:pos="5220"/>
        <w:tab w:val="left" w:pos="7200"/>
      </w:tabs>
      <w:rPr>
        <w:rFonts w:ascii="Tahoma" w:hAnsi="Tahoma" w:cs="Tahoma"/>
        <w:sz w:val="14"/>
      </w:rPr>
    </w:pP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  <w:t>125/109/91476</w:t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</w:p>
  <w:p w:rsidR="00A24002" w:rsidRPr="00750FAF" w:rsidRDefault="00007D2E" w:rsidP="00634AE6">
    <w:pPr>
      <w:pStyle w:val="Fuzeile"/>
      <w:tabs>
        <w:tab w:val="left" w:pos="2700"/>
        <w:tab w:val="left" w:pos="6840"/>
      </w:tabs>
      <w:rPr>
        <w:rFonts w:ascii="Tahoma" w:hAnsi="Tahoma" w:cs="Tahoma"/>
        <w:sz w:val="14"/>
      </w:rPr>
    </w:pP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  <w:r w:rsidRPr="00750FAF">
      <w:rPr>
        <w:rFonts w:ascii="Tahoma" w:hAnsi="Tahoma" w:cs="Tahoma"/>
        <w:sz w:val="14"/>
      </w:rPr>
      <w:tab/>
    </w:r>
  </w:p>
  <w:p w:rsidR="00634AE6" w:rsidRPr="00750FAF" w:rsidRDefault="00FF17B0">
    <w:pPr>
      <w:pStyle w:val="Fuzeile"/>
      <w:tabs>
        <w:tab w:val="left" w:pos="3240"/>
        <w:tab w:val="left" w:pos="6840"/>
      </w:tabs>
      <w:rPr>
        <w:rFonts w:ascii="Tahoma" w:hAnsi="Tahoma" w:cs="Tahoma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B0" w:rsidRDefault="00FF17B0" w:rsidP="00E32F8F">
      <w:r>
        <w:separator/>
      </w:r>
    </w:p>
  </w:footnote>
  <w:footnote w:type="continuationSeparator" w:id="0">
    <w:p w:rsidR="00FF17B0" w:rsidRDefault="00FF17B0" w:rsidP="00E3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02" w:rsidRDefault="00DC634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-37465</wp:posOffset>
              </wp:positionV>
              <wp:extent cx="2021840" cy="12725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02" w:rsidRDefault="00007D2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38325" cy="1181100"/>
                                <wp:effectExtent l="0" t="0" r="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FF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-2.95pt;width:159.2pt;height:10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" stroked="f" strokecolor="white">
              <v:textbox style="mso-fit-shape-to-text:t">
                <w:txbxContent>
                  <w:p w:rsidR="00A24002" w:rsidRDefault="00007D2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38325" cy="1181100"/>
                          <wp:effectExtent l="0" t="0" r="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181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24002" w:rsidRDefault="00FF17B0">
    <w:pPr>
      <w:pStyle w:val="Kopfzeile"/>
    </w:pPr>
  </w:p>
  <w:p w:rsidR="00A24002" w:rsidRPr="00750FAF" w:rsidRDefault="00007D2E">
    <w:pPr>
      <w:pStyle w:val="Kopfzeile"/>
      <w:rPr>
        <w:rFonts w:ascii="Bookman Old Style" w:hAnsi="Bookman Old Style" w:cs="Tahoma"/>
        <w:b/>
        <w:bCs/>
        <w:sz w:val="36"/>
      </w:rPr>
    </w:pPr>
    <w:r w:rsidRPr="00750FAF">
      <w:rPr>
        <w:rFonts w:ascii="Bookman Old Style" w:hAnsi="Bookman Old Style" w:cs="Tahoma"/>
        <w:b/>
        <w:bCs/>
        <w:sz w:val="36"/>
      </w:rPr>
      <w:t>Müllstadtkinder Kairo e.V.</w:t>
    </w:r>
  </w:p>
  <w:p w:rsidR="00A24002" w:rsidRPr="00750FAF" w:rsidRDefault="00FF17B0">
    <w:pPr>
      <w:pStyle w:val="Kopfzeile"/>
    </w:pPr>
  </w:p>
  <w:p w:rsidR="00A24002" w:rsidRPr="00750FAF" w:rsidRDefault="00FF17B0">
    <w:pPr>
      <w:pStyle w:val="Kopfzeile"/>
    </w:pPr>
  </w:p>
  <w:p w:rsidR="00A24002" w:rsidRPr="00750FAF" w:rsidRDefault="00FF17B0">
    <w:pPr>
      <w:pStyle w:val="Kopfzeile"/>
    </w:pPr>
  </w:p>
  <w:p w:rsidR="00A24002" w:rsidRPr="00750FAF" w:rsidRDefault="00EA62E3">
    <w:pPr>
      <w:pStyle w:val="Kopfzeile"/>
      <w:rPr>
        <w:rFonts w:ascii="Tahoma" w:hAnsi="Tahoma" w:cs="Tahoma"/>
        <w:sz w:val="16"/>
        <w:u w:val="single"/>
      </w:rPr>
    </w:pPr>
    <w:r>
      <w:rPr>
        <w:rFonts w:ascii="Tahoma" w:hAnsi="Tahoma"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E3615" wp14:editId="707D948D">
              <wp:simplePos x="0" y="0"/>
              <wp:positionH relativeFrom="margin">
                <wp:align>right</wp:align>
              </wp:positionH>
              <wp:positionV relativeFrom="paragraph">
                <wp:posOffset>46990</wp:posOffset>
              </wp:positionV>
              <wp:extent cx="2000250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02" w:rsidRPr="00750FAF" w:rsidRDefault="00007D2E">
                          <w:pPr>
                            <w:pStyle w:val="Textkrper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0FAF">
                            <w:rPr>
                              <w:b/>
                              <w:bCs/>
                            </w:rPr>
                            <w:t xml:space="preserve">Was ihr </w:t>
                          </w:r>
                          <w:r w:rsidR="00B163AA">
                            <w:rPr>
                              <w:b/>
                              <w:bCs/>
                            </w:rPr>
                            <w:t>einem der Geringsten getan habt, das habt ihr M</w:t>
                          </w:r>
                          <w:r w:rsidRPr="00750FAF">
                            <w:rPr>
                              <w:b/>
                              <w:bCs/>
                            </w:rPr>
                            <w:t>ir getan.</w:t>
                          </w:r>
                        </w:p>
                        <w:p w:rsidR="00A24002" w:rsidRPr="00750FAF" w:rsidRDefault="00007D2E">
                          <w:pPr>
                            <w:jc w:val="center"/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750FAF">
                            <w:rPr>
                              <w:rFonts w:ascii="Tahoma" w:hAnsi="Tahoma" w:cs="Tahoma"/>
                              <w:sz w:val="12"/>
                            </w:rPr>
                            <w:t>(</w:t>
                          </w:r>
                          <w:proofErr w:type="spellStart"/>
                          <w:r w:rsidRPr="00750FAF">
                            <w:rPr>
                              <w:rFonts w:ascii="Tahoma" w:hAnsi="Tahoma" w:cs="Tahoma"/>
                              <w:sz w:val="12"/>
                            </w:rPr>
                            <w:t>Matth</w:t>
                          </w:r>
                          <w:proofErr w:type="spellEnd"/>
                          <w:r w:rsidRPr="00750FAF">
                            <w:rPr>
                              <w:rFonts w:ascii="Tahoma" w:hAnsi="Tahoma" w:cs="Tahoma"/>
                              <w:sz w:val="12"/>
                            </w:rPr>
                            <w:t>. 25,40a)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6.3pt;margin-top:3.7pt;width:157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" stroked="f" strokecolor="white">
              <v:textbox>
                <w:txbxContent>
                  <w:p w:rsidR="00A24002" w:rsidRPr="00750FAF" w:rsidRDefault="00007D2E">
                    <w:pPr>
                      <w:pStyle w:val="Textkrper"/>
                      <w:jc w:val="center"/>
                      <w:rPr>
                        <w:b/>
                        <w:bCs/>
                      </w:rPr>
                    </w:pPr>
                    <w:r w:rsidRPr="00750FAF">
                      <w:rPr>
                        <w:b/>
                        <w:bCs/>
                      </w:rPr>
                      <w:t xml:space="preserve">Was ihr </w:t>
                    </w:r>
                    <w:r w:rsidR="00B163AA">
                      <w:rPr>
                        <w:b/>
                        <w:bCs/>
                      </w:rPr>
                      <w:t>einem der Geringsten getan habt, das habt ihr M</w:t>
                    </w:r>
                    <w:r w:rsidRPr="00750FAF">
                      <w:rPr>
                        <w:b/>
                        <w:bCs/>
                      </w:rPr>
                      <w:t>ir getan.</w:t>
                    </w:r>
                  </w:p>
                  <w:p w:rsidR="00A24002" w:rsidRPr="00750FAF" w:rsidRDefault="00007D2E">
                    <w:pPr>
                      <w:jc w:val="center"/>
                      <w:rPr>
                        <w:rFonts w:ascii="Tahoma" w:hAnsi="Tahoma" w:cs="Tahoma"/>
                        <w:sz w:val="12"/>
                      </w:rPr>
                    </w:pPr>
                    <w:r w:rsidRPr="00750FAF">
                      <w:rPr>
                        <w:rFonts w:ascii="Tahoma" w:hAnsi="Tahoma" w:cs="Tahoma"/>
                        <w:sz w:val="12"/>
                      </w:rPr>
                      <w:t>(</w:t>
                    </w:r>
                    <w:proofErr w:type="spellStart"/>
                    <w:r w:rsidRPr="00750FAF">
                      <w:rPr>
                        <w:rFonts w:ascii="Tahoma" w:hAnsi="Tahoma" w:cs="Tahoma"/>
                        <w:sz w:val="12"/>
                      </w:rPr>
                      <w:t>Matth</w:t>
                    </w:r>
                    <w:proofErr w:type="spellEnd"/>
                    <w:r w:rsidRPr="00750FAF">
                      <w:rPr>
                        <w:rFonts w:ascii="Tahoma" w:hAnsi="Tahoma" w:cs="Tahoma"/>
                        <w:sz w:val="12"/>
                      </w:rPr>
                      <w:t>. 25,40a)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24002" w:rsidRPr="00750FAF" w:rsidRDefault="00FF17B0">
    <w:pPr>
      <w:pStyle w:val="Kopfzeile"/>
      <w:rPr>
        <w:rFonts w:ascii="Tahoma" w:hAnsi="Tahoma" w:cs="Tahoma"/>
        <w:sz w:val="16"/>
        <w:u w:val="single"/>
      </w:rPr>
    </w:pPr>
  </w:p>
  <w:p w:rsidR="00A24002" w:rsidRPr="00750FAF" w:rsidRDefault="00FF17B0">
    <w:pPr>
      <w:pStyle w:val="Kopfzeile"/>
      <w:rPr>
        <w:rFonts w:ascii="Tahoma" w:hAnsi="Tahoma" w:cs="Tahoma"/>
        <w:sz w:val="16"/>
        <w:u w:val="single"/>
      </w:rPr>
    </w:pPr>
  </w:p>
  <w:p w:rsidR="00A24002" w:rsidRPr="00750FAF" w:rsidRDefault="00FF17B0">
    <w:pPr>
      <w:pStyle w:val="Kopfzeile"/>
      <w:rPr>
        <w:rFonts w:ascii="Tahoma" w:hAnsi="Tahoma" w:cs="Tahoma"/>
        <w:sz w:val="16"/>
        <w:u w:val="single"/>
      </w:rPr>
    </w:pPr>
  </w:p>
  <w:p w:rsidR="00A24002" w:rsidRPr="00750FAF" w:rsidRDefault="00FF17B0">
    <w:pPr>
      <w:pStyle w:val="Kopfzeile"/>
      <w:rPr>
        <w:rFonts w:ascii="Tahoma" w:hAnsi="Tahoma" w:cs="Tahoma"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53"/>
    <w:rsid w:val="00007D2E"/>
    <w:rsid w:val="00072B67"/>
    <w:rsid w:val="00081801"/>
    <w:rsid w:val="000A1CE8"/>
    <w:rsid w:val="000C6C9A"/>
    <w:rsid w:val="00113AF0"/>
    <w:rsid w:val="001B2156"/>
    <w:rsid w:val="001E3EE1"/>
    <w:rsid w:val="001F2D69"/>
    <w:rsid w:val="00230F53"/>
    <w:rsid w:val="002B54D7"/>
    <w:rsid w:val="003121A0"/>
    <w:rsid w:val="003500C2"/>
    <w:rsid w:val="00357766"/>
    <w:rsid w:val="003729B2"/>
    <w:rsid w:val="00376F2B"/>
    <w:rsid w:val="003E2266"/>
    <w:rsid w:val="003E62E6"/>
    <w:rsid w:val="00407132"/>
    <w:rsid w:val="004378FB"/>
    <w:rsid w:val="00471F51"/>
    <w:rsid w:val="005110BD"/>
    <w:rsid w:val="0053767C"/>
    <w:rsid w:val="00566CDC"/>
    <w:rsid w:val="005E5B6C"/>
    <w:rsid w:val="006308B2"/>
    <w:rsid w:val="006405F0"/>
    <w:rsid w:val="006520E2"/>
    <w:rsid w:val="00684275"/>
    <w:rsid w:val="006A3725"/>
    <w:rsid w:val="007071E0"/>
    <w:rsid w:val="00775C6B"/>
    <w:rsid w:val="007D21FC"/>
    <w:rsid w:val="007E1B24"/>
    <w:rsid w:val="00852005"/>
    <w:rsid w:val="0085318C"/>
    <w:rsid w:val="00860B9D"/>
    <w:rsid w:val="00866DB2"/>
    <w:rsid w:val="00870527"/>
    <w:rsid w:val="008A32FA"/>
    <w:rsid w:val="008C7B79"/>
    <w:rsid w:val="00985789"/>
    <w:rsid w:val="009E307F"/>
    <w:rsid w:val="009E37BC"/>
    <w:rsid w:val="00A00823"/>
    <w:rsid w:val="00A00EE9"/>
    <w:rsid w:val="00A17948"/>
    <w:rsid w:val="00A232E7"/>
    <w:rsid w:val="00AA0496"/>
    <w:rsid w:val="00B163AA"/>
    <w:rsid w:val="00B44A78"/>
    <w:rsid w:val="00B57CD7"/>
    <w:rsid w:val="00B8723E"/>
    <w:rsid w:val="00BD234D"/>
    <w:rsid w:val="00C91981"/>
    <w:rsid w:val="00D0657A"/>
    <w:rsid w:val="00D84724"/>
    <w:rsid w:val="00DC2D9D"/>
    <w:rsid w:val="00DC6349"/>
    <w:rsid w:val="00E32F8F"/>
    <w:rsid w:val="00E82EEF"/>
    <w:rsid w:val="00EA62E3"/>
    <w:rsid w:val="00EE187E"/>
    <w:rsid w:val="00F46802"/>
    <w:rsid w:val="00F84748"/>
    <w:rsid w:val="00FA62FE"/>
    <w:rsid w:val="00FF17B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0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0F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30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0F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30F53"/>
    <w:rPr>
      <w:rFonts w:ascii="Tahoma" w:hAnsi="Tahoma" w:cs="Tahoma"/>
      <w:sz w:val="16"/>
    </w:rPr>
  </w:style>
  <w:style w:type="character" w:customStyle="1" w:styleId="TextkrperZchn">
    <w:name w:val="Textkörper Zchn"/>
    <w:basedOn w:val="Absatz-Standardschriftart"/>
    <w:link w:val="Textkrper"/>
    <w:rsid w:val="00230F53"/>
    <w:rPr>
      <w:rFonts w:ascii="Tahoma" w:eastAsia="Times New Roman" w:hAnsi="Tahoma" w:cs="Tahoma"/>
      <w:sz w:val="16"/>
      <w:szCs w:val="24"/>
      <w:lang w:eastAsia="de-DE"/>
    </w:rPr>
  </w:style>
  <w:style w:type="character" w:styleId="Hyperlink">
    <w:name w:val="Hyperlink"/>
    <w:basedOn w:val="Absatz-Standardschriftart"/>
    <w:rsid w:val="00230F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F53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4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0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0F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30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0F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30F53"/>
    <w:rPr>
      <w:rFonts w:ascii="Tahoma" w:hAnsi="Tahoma" w:cs="Tahoma"/>
      <w:sz w:val="16"/>
    </w:rPr>
  </w:style>
  <w:style w:type="character" w:customStyle="1" w:styleId="TextkrperZchn">
    <w:name w:val="Textkörper Zchn"/>
    <w:basedOn w:val="Absatz-Standardschriftart"/>
    <w:link w:val="Textkrper"/>
    <w:rsid w:val="00230F53"/>
    <w:rPr>
      <w:rFonts w:ascii="Tahoma" w:eastAsia="Times New Roman" w:hAnsi="Tahoma" w:cs="Tahoma"/>
      <w:sz w:val="16"/>
      <w:szCs w:val="24"/>
      <w:lang w:eastAsia="de-DE"/>
    </w:rPr>
  </w:style>
  <w:style w:type="character" w:styleId="Hyperlink">
    <w:name w:val="Hyperlink"/>
    <w:basedOn w:val="Absatz-Standardschriftart"/>
    <w:rsid w:val="00230F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F53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4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ellstadtkinder-kairo.de/files/Paedagogische-Leitlinien-fuer-unsere-Arbeit-im-Community-Cent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User</cp:lastModifiedBy>
  <cp:revision>6</cp:revision>
  <dcterms:created xsi:type="dcterms:W3CDTF">2018-12-01T16:54:00Z</dcterms:created>
  <dcterms:modified xsi:type="dcterms:W3CDTF">2018-12-03T17:00:00Z</dcterms:modified>
</cp:coreProperties>
</file>